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826CB8" w14:textId="3E248347" w:rsidR="00BF5174" w:rsidRDefault="00BF5174" w:rsidP="00BF5174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F5174">
        <w:rPr>
          <w:rFonts w:ascii="Times New Roman" w:hAnsi="Times New Roman" w:cs="Times New Roman"/>
          <w:b/>
          <w:bCs/>
          <w:sz w:val="28"/>
          <w:szCs w:val="28"/>
        </w:rPr>
        <w:t>П</w:t>
      </w:r>
      <w:r w:rsidR="007D2812">
        <w:rPr>
          <w:rFonts w:ascii="Times New Roman" w:hAnsi="Times New Roman" w:cs="Times New Roman"/>
          <w:b/>
          <w:bCs/>
          <w:sz w:val="28"/>
          <w:szCs w:val="28"/>
        </w:rPr>
        <w:t>ОСТЕР-КОНСУЛЬТАЦИЯ В РАБОТЕ С РОДИТЕЛЯМИ</w:t>
      </w:r>
    </w:p>
    <w:p w14:paraId="512BF32E" w14:textId="1E1D185C" w:rsidR="0048505F" w:rsidRPr="0048505F" w:rsidRDefault="0048505F" w:rsidP="00BF5174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D3C436F" w14:textId="69E539A7" w:rsidR="0048505F" w:rsidRDefault="007D2812" w:rsidP="007D2812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7D2812">
        <w:rPr>
          <w:rFonts w:ascii="Times New Roman" w:hAnsi="Times New Roman" w:cs="Times New Roman"/>
          <w:i/>
          <w:iCs/>
          <w:sz w:val="28"/>
          <w:szCs w:val="28"/>
        </w:rPr>
        <w:t xml:space="preserve">С. Ю. </w:t>
      </w:r>
      <w:r w:rsidR="0048505F" w:rsidRPr="007D2812">
        <w:rPr>
          <w:rFonts w:ascii="Times New Roman" w:hAnsi="Times New Roman" w:cs="Times New Roman"/>
          <w:i/>
          <w:iCs/>
          <w:sz w:val="28"/>
          <w:szCs w:val="28"/>
        </w:rPr>
        <w:t xml:space="preserve">Ёлохова, </w:t>
      </w:r>
      <w:r w:rsidRPr="007D2812">
        <w:rPr>
          <w:rFonts w:ascii="Times New Roman" w:hAnsi="Times New Roman" w:cs="Times New Roman"/>
          <w:i/>
          <w:iCs/>
          <w:sz w:val="28"/>
          <w:szCs w:val="28"/>
        </w:rPr>
        <w:t xml:space="preserve">О. Ю. </w:t>
      </w:r>
      <w:r w:rsidR="0048505F" w:rsidRPr="007D2812">
        <w:rPr>
          <w:rFonts w:ascii="Times New Roman" w:hAnsi="Times New Roman" w:cs="Times New Roman"/>
          <w:i/>
          <w:iCs/>
          <w:sz w:val="28"/>
          <w:szCs w:val="28"/>
        </w:rPr>
        <w:t>Азанова</w:t>
      </w:r>
    </w:p>
    <w:p w14:paraId="19E19CC7" w14:textId="77777777" w:rsidR="007D2812" w:rsidRPr="007D2812" w:rsidRDefault="007D2812" w:rsidP="007D2812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18184B2A" w14:textId="62D58EEA" w:rsidR="007D2812" w:rsidRDefault="007D2812" w:rsidP="007D281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Краснокамский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Оверята</w:t>
      </w:r>
      <w:proofErr w:type="spellEnd"/>
    </w:p>
    <w:p w14:paraId="35D8918F" w14:textId="3DF7CBA0" w:rsidR="007D2812" w:rsidRPr="0048505F" w:rsidRDefault="007D2812" w:rsidP="007D281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МАОУ «СОШ №11» СП «Детство» к. 2</w:t>
      </w:r>
    </w:p>
    <w:p w14:paraId="25AFBF1D" w14:textId="77777777" w:rsidR="00BF5174" w:rsidRDefault="00BF5174" w:rsidP="00BF51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14:paraId="30B821AB" w14:textId="0A65B88D" w:rsidR="00BF5174" w:rsidRDefault="00BF5174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>Взаимодействие воспитателей с семьями воспитанников является одним из важнейших условий формирования личности ребёнка, положительных результатов в воспитании, которого можно достичь при согласованности действий и при условии развития интереса родителей к вопросам воспитания и обучения.</w:t>
      </w:r>
    </w:p>
    <w:p w14:paraId="097C3A1F" w14:textId="33E88DEA" w:rsidR="004061DF" w:rsidRPr="004061DF" w:rsidRDefault="004061DF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061DF">
        <w:rPr>
          <w:rFonts w:ascii="Times New Roman" w:hAnsi="Times New Roman" w:cs="Times New Roman"/>
          <w:sz w:val="28"/>
          <w:szCs w:val="28"/>
        </w:rPr>
        <w:t>В современном обществе назрел ряд проблем, которые препятствуют гармоничному развитию тандема «родители-ребенок».  Ускорился темп жизни, часто родители поглощены своей работой, после работы уставшие, не испытывают желания общаться с детьми, современным родителям, активно использующим компьютерные технологии, каж</w:t>
      </w:r>
      <w:r w:rsidR="004554CC">
        <w:rPr>
          <w:rFonts w:ascii="Times New Roman" w:hAnsi="Times New Roman" w:cs="Times New Roman"/>
          <w:sz w:val="28"/>
          <w:szCs w:val="28"/>
        </w:rPr>
        <w:t>ут</w:t>
      </w:r>
      <w:r w:rsidRPr="004061DF">
        <w:rPr>
          <w:rFonts w:ascii="Times New Roman" w:hAnsi="Times New Roman" w:cs="Times New Roman"/>
          <w:sz w:val="28"/>
          <w:szCs w:val="28"/>
        </w:rPr>
        <w:t>ся неинтересными, устаревшими методы работы педагога и детей. В жизнь детей прочно вошел компьютер как средство развлечения и обучения.</w:t>
      </w:r>
    </w:p>
    <w:p w14:paraId="303C0A59" w14:textId="1516CFEF" w:rsidR="004061DF" w:rsidRPr="00BF5174" w:rsidRDefault="004061DF" w:rsidP="004554CC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061DF">
        <w:rPr>
          <w:rFonts w:ascii="Times New Roman" w:hAnsi="Times New Roman" w:cs="Times New Roman"/>
          <w:sz w:val="28"/>
          <w:szCs w:val="28"/>
        </w:rPr>
        <w:t>Для того, чтобы повысить мотивацию родителей и сделать общение родителей с нами, педагогами, более свободным, активным, удобным, можно использовать современные средства коммуникации, которые прочно вошли в нашу жизнь и которые активно нужно использовать в нашей работе</w:t>
      </w:r>
      <w:r w:rsidR="004554CC">
        <w:rPr>
          <w:rFonts w:ascii="Times New Roman" w:hAnsi="Times New Roman" w:cs="Times New Roman"/>
          <w:sz w:val="28"/>
          <w:szCs w:val="28"/>
        </w:rPr>
        <w:t>.</w:t>
      </w:r>
    </w:p>
    <w:p w14:paraId="46FF17B4" w14:textId="2733C384" w:rsidR="00BF5174" w:rsidRDefault="00BF5174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4061DF">
        <w:rPr>
          <w:rFonts w:ascii="Times New Roman" w:hAnsi="Times New Roman" w:cs="Times New Roman"/>
          <w:sz w:val="28"/>
          <w:szCs w:val="28"/>
        </w:rPr>
        <w:t>мы</w:t>
      </w:r>
      <w:r w:rsidRPr="00BF5174">
        <w:rPr>
          <w:rFonts w:ascii="Times New Roman" w:hAnsi="Times New Roman" w:cs="Times New Roman"/>
          <w:sz w:val="28"/>
          <w:szCs w:val="28"/>
        </w:rPr>
        <w:t xml:space="preserve"> хотел</w:t>
      </w:r>
      <w:r w:rsidR="004061DF">
        <w:rPr>
          <w:rFonts w:ascii="Times New Roman" w:hAnsi="Times New Roman" w:cs="Times New Roman"/>
          <w:sz w:val="28"/>
          <w:szCs w:val="28"/>
        </w:rPr>
        <w:t>и</w:t>
      </w:r>
      <w:r w:rsidRPr="00BF5174">
        <w:rPr>
          <w:rFonts w:ascii="Times New Roman" w:hAnsi="Times New Roman" w:cs="Times New Roman"/>
          <w:sz w:val="28"/>
          <w:szCs w:val="28"/>
        </w:rPr>
        <w:t xml:space="preserve"> бы познакомить вас с нетрадиционной формой работы – постер – консультация.</w:t>
      </w:r>
    </w:p>
    <w:p w14:paraId="200879E7" w14:textId="2A11284C" w:rsidR="0048505F" w:rsidRPr="0048505F" w:rsidRDefault="004554CC" w:rsidP="0048505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10503">
        <w:rPr>
          <w:rFonts w:ascii="Times New Roman" w:hAnsi="Times New Roman" w:cs="Times New Roman"/>
          <w:b/>
          <w:sz w:val="28"/>
          <w:szCs w:val="28"/>
        </w:rPr>
        <w:t>Цель</w:t>
      </w:r>
      <w:r w:rsidR="0048505F" w:rsidRPr="00410503">
        <w:rPr>
          <w:rFonts w:ascii="Times New Roman" w:hAnsi="Times New Roman" w:cs="Times New Roman"/>
          <w:b/>
          <w:sz w:val="28"/>
          <w:szCs w:val="28"/>
        </w:rPr>
        <w:t>:</w:t>
      </w:r>
      <w:r w:rsidR="0048505F" w:rsidRPr="0048505F">
        <w:rPr>
          <w:rFonts w:ascii="Times New Roman" w:hAnsi="Times New Roman" w:cs="Times New Roman"/>
          <w:sz w:val="28"/>
          <w:szCs w:val="28"/>
        </w:rPr>
        <w:t xml:space="preserve"> расширить представления педагогов о современных эффективных формах работы во взаимодействие с родителями.</w:t>
      </w:r>
    </w:p>
    <w:p w14:paraId="003964D2" w14:textId="77777777" w:rsidR="0048505F" w:rsidRPr="00410503" w:rsidRDefault="0048505F" w:rsidP="0048505F">
      <w:pPr>
        <w:spacing w:after="0" w:line="276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410503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34DD6DDC" w14:textId="77777777" w:rsidR="0048505F" w:rsidRPr="0048505F" w:rsidRDefault="0048505F" w:rsidP="0048505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8505F">
        <w:rPr>
          <w:rFonts w:ascii="Times New Roman" w:hAnsi="Times New Roman" w:cs="Times New Roman"/>
          <w:sz w:val="28"/>
          <w:szCs w:val="28"/>
        </w:rPr>
        <w:t>- раскрыть преимущества постер-консультирования перед другими формами информирования родителей (теоретический аспект).</w:t>
      </w:r>
    </w:p>
    <w:p w14:paraId="2DCC52C9" w14:textId="77777777" w:rsidR="0048505F" w:rsidRPr="0048505F" w:rsidRDefault="0048505F" w:rsidP="0048505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8505F">
        <w:rPr>
          <w:rFonts w:ascii="Times New Roman" w:hAnsi="Times New Roman" w:cs="Times New Roman"/>
          <w:sz w:val="28"/>
          <w:szCs w:val="28"/>
        </w:rPr>
        <w:t>- раскрыть основные требования к постерам-консультациям.</w:t>
      </w:r>
    </w:p>
    <w:p w14:paraId="07E06D12" w14:textId="1290C449" w:rsidR="004554CC" w:rsidRPr="00BF5174" w:rsidRDefault="0048505F" w:rsidP="0048505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8505F">
        <w:rPr>
          <w:rFonts w:ascii="Times New Roman" w:hAnsi="Times New Roman" w:cs="Times New Roman"/>
          <w:sz w:val="28"/>
          <w:szCs w:val="28"/>
        </w:rPr>
        <w:t>- обучить педагогов навыкам разработки постеров-консультаций.</w:t>
      </w:r>
    </w:p>
    <w:p w14:paraId="1B32157B" w14:textId="2BB7D086" w:rsidR="00BF5174" w:rsidRPr="00BF5174" w:rsidRDefault="00BF5174" w:rsidP="00BF51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>Что такое постер, как трактуется термин «постер» в различных источниках</w:t>
      </w:r>
    </w:p>
    <w:p w14:paraId="168C07AD" w14:textId="45C769B0" w:rsidR="00BF5174" w:rsidRPr="00BF5174" w:rsidRDefault="00BF5174" w:rsidP="00BF51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>Постер – это своего рода объявление, плакат, афиша.</w:t>
      </w:r>
    </w:p>
    <w:p w14:paraId="04F4BEB0" w14:textId="0E2E69F2" w:rsidR="00BF5174" w:rsidRPr="00BF5174" w:rsidRDefault="00BF5174" w:rsidP="00BF517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 xml:space="preserve"> Постер – это художественно оформленный плакат, который используется для рекламных или декоративных целей.</w:t>
      </w:r>
    </w:p>
    <w:p w14:paraId="4FDD611A" w14:textId="7938527C" w:rsidR="009E6691" w:rsidRDefault="00BF5174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BF5174">
        <w:rPr>
          <w:rFonts w:ascii="Times New Roman" w:hAnsi="Times New Roman" w:cs="Times New Roman"/>
          <w:sz w:val="28"/>
          <w:szCs w:val="28"/>
        </w:rPr>
        <w:t xml:space="preserve"> В нашем случае, </w:t>
      </w:r>
      <w:proofErr w:type="spellStart"/>
      <w:r w:rsidRPr="00BF5174">
        <w:rPr>
          <w:rFonts w:ascii="Times New Roman" w:hAnsi="Times New Roman" w:cs="Times New Roman"/>
          <w:sz w:val="28"/>
          <w:szCs w:val="28"/>
        </w:rPr>
        <w:t>постерное</w:t>
      </w:r>
      <w:proofErr w:type="spellEnd"/>
      <w:r w:rsidRPr="00BF5174">
        <w:rPr>
          <w:rFonts w:ascii="Times New Roman" w:hAnsi="Times New Roman" w:cs="Times New Roman"/>
          <w:sz w:val="28"/>
          <w:szCs w:val="28"/>
        </w:rPr>
        <w:t xml:space="preserve"> консультирование понимается как форма информирования родителей посредством постеров, плакатов, содержанием которых является лаконично и кратко изложенная информация, адресованная родителям или воспитанникам.</w:t>
      </w:r>
    </w:p>
    <w:p w14:paraId="699F836E" w14:textId="7FF678AE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lastRenderedPageBreak/>
        <w:t>Как оформить постер</w:t>
      </w:r>
    </w:p>
    <w:p w14:paraId="4414C4B5" w14:textId="3B0E2291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Постер может иметь разнообразную структуру: рисунок, схему, текст…</w:t>
      </w:r>
    </w:p>
    <w:p w14:paraId="6A848A34" w14:textId="2850F7BC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Формат постера любой (вертикально или горизонтально)</w:t>
      </w:r>
    </w:p>
    <w:p w14:paraId="7506B930" w14:textId="453C9FB8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Заголовок, тема выделяется крупным шрифтом.</w:t>
      </w:r>
    </w:p>
    <w:p w14:paraId="4EC60889" w14:textId="41C82711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Информация для родителей – на языке родителей, не использовать аббревиатуру и профессиональные термины.</w:t>
      </w:r>
    </w:p>
    <w:p w14:paraId="6ED56570" w14:textId="2D80A20C" w:rsidR="0050556C" w:rsidRPr="0050556C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Запрещено использовать рекламную информацию.</w:t>
      </w:r>
    </w:p>
    <w:p w14:paraId="02FA5802" w14:textId="44E83C8D" w:rsidR="007D2812" w:rsidRDefault="0050556C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56C">
        <w:rPr>
          <w:rFonts w:ascii="Times New Roman" w:hAnsi="Times New Roman" w:cs="Times New Roman"/>
          <w:sz w:val="28"/>
          <w:szCs w:val="28"/>
        </w:rPr>
        <w:t>Постер должен иметь некую незавершенность, дающую возможность родителю задуматься.</w:t>
      </w:r>
    </w:p>
    <w:p w14:paraId="1C67CA5C" w14:textId="77777777" w:rsidR="00E62813" w:rsidRDefault="00E62813" w:rsidP="007D281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AC69F7A" w14:textId="2F8E5908" w:rsidR="004267A6" w:rsidRPr="004267A6" w:rsidRDefault="004267A6" w:rsidP="00E62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Алгоритм создания постера в программе</w:t>
      </w:r>
    </w:p>
    <w:p w14:paraId="40E0E60F" w14:textId="77777777" w:rsidR="004267A6" w:rsidRPr="004267A6" w:rsidRDefault="004267A6" w:rsidP="00E62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POWER PAINT</w:t>
      </w:r>
    </w:p>
    <w:p w14:paraId="0EE6A605" w14:textId="77777777" w:rsidR="004267A6" w:rsidRPr="004267A6" w:rsidRDefault="004267A6" w:rsidP="00E6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1. Выбор темы</w:t>
      </w:r>
    </w:p>
    <w:p w14:paraId="417BB5C1" w14:textId="77777777" w:rsidR="004267A6" w:rsidRPr="004267A6" w:rsidRDefault="004267A6" w:rsidP="00E6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2. Подбор фона, картинок, текста по теме</w:t>
      </w:r>
    </w:p>
    <w:p w14:paraId="41F87FD6" w14:textId="77777777" w:rsidR="004267A6" w:rsidRPr="004267A6" w:rsidRDefault="004267A6" w:rsidP="00E6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3. Расположение информации на слайде, редактирование форматов, размеров, удаление лишнего фона</w:t>
      </w:r>
    </w:p>
    <w:p w14:paraId="754CFC98" w14:textId="77777777" w:rsidR="004267A6" w:rsidRPr="004267A6" w:rsidRDefault="004267A6" w:rsidP="00E6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4. Сохранение готового слайда (постера) в формате JPEG</w:t>
      </w:r>
    </w:p>
    <w:p w14:paraId="3B40BB41" w14:textId="0E1E5A00" w:rsidR="004267A6" w:rsidRPr="004267A6" w:rsidRDefault="004267A6" w:rsidP="00E628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5. Распечатывание постера в выбранном размере с помощью онлайн программы RASTERBATOR</w:t>
      </w:r>
    </w:p>
    <w:p w14:paraId="2666981B" w14:textId="19CD03ED" w:rsidR="004267A6" w:rsidRDefault="004267A6" w:rsidP="00E62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67A6">
        <w:rPr>
          <w:rFonts w:ascii="Times New Roman" w:hAnsi="Times New Roman" w:cs="Times New Roman"/>
          <w:sz w:val="28"/>
          <w:szCs w:val="28"/>
        </w:rPr>
        <w:t>ВАШ ПОСТЕР ГОТОВ!!!</w:t>
      </w:r>
    </w:p>
    <w:p w14:paraId="691C595C" w14:textId="7F9D1C73" w:rsidR="007D2812" w:rsidRDefault="007D2812" w:rsidP="004267A6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959558C" w14:textId="0C73C60B" w:rsidR="007D2812" w:rsidRDefault="007D2812" w:rsidP="004267A6">
      <w:pPr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08149DE" wp14:editId="355C434B">
            <wp:extent cx="5940425" cy="411289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A83D3" w14:textId="34903BB3" w:rsidR="004061DF" w:rsidRDefault="004061DF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14:paraId="1C4F1A38" w14:textId="1F2784D3" w:rsidR="004061DF" w:rsidRPr="00BF5174" w:rsidRDefault="004061DF" w:rsidP="004061DF">
      <w:pPr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4061DF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</w:p>
    <w:sectPr w:rsidR="004061DF" w:rsidRPr="00BF5174" w:rsidSect="007D28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71BA"/>
    <w:rsid w:val="004061DF"/>
    <w:rsid w:val="00410503"/>
    <w:rsid w:val="004267A6"/>
    <w:rsid w:val="004554CC"/>
    <w:rsid w:val="0048505F"/>
    <w:rsid w:val="0050556C"/>
    <w:rsid w:val="007D2812"/>
    <w:rsid w:val="009E6691"/>
    <w:rsid w:val="00BF5174"/>
    <w:rsid w:val="00E271BA"/>
    <w:rsid w:val="00E62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15BB66"/>
  <w15:chartTrackingRefBased/>
  <w15:docId w15:val="{582D9EE1-8F06-4742-8705-32FD2466E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sv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B068FA-5FB7-453B-9963-F2A0B3C44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424</Words>
  <Characters>2422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Professional</cp:lastModifiedBy>
  <cp:revision>4</cp:revision>
  <dcterms:created xsi:type="dcterms:W3CDTF">2024-04-02T15:30:00Z</dcterms:created>
  <dcterms:modified xsi:type="dcterms:W3CDTF">2025-01-13T15:47:00Z</dcterms:modified>
</cp:coreProperties>
</file>